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3DF1" w14:textId="02FB83A1" w:rsidR="00B106E2" w:rsidRDefault="009A1F6E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2577F4">
        <w:rPr>
          <w:rFonts w:ascii="Arial Narrow" w:hAnsi="Arial Narrow"/>
          <w:b/>
          <w:bCs/>
          <w:sz w:val="32"/>
          <w:szCs w:val="32"/>
        </w:rPr>
        <w:t>HEMORREDE PÚBLICA DE GOIÁS</w:t>
      </w:r>
    </w:p>
    <w:p w14:paraId="05F56F2A" w14:textId="18AF09F4" w:rsidR="000D6B81" w:rsidRPr="002577F4" w:rsidRDefault="000D6B81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Janeiro/2020</w:t>
      </w:r>
    </w:p>
    <w:p w14:paraId="24DD2129" w14:textId="3E2EC637" w:rsidR="00B106E2" w:rsidRDefault="00B106E2" w:rsidP="00B106E2">
      <w:pPr>
        <w:spacing w:after="0"/>
        <w:jc w:val="center"/>
        <w:rPr>
          <w:rFonts w:ascii="Arial Narrow" w:hAnsi="Arial Narrow"/>
          <w:b/>
          <w:bCs/>
        </w:rPr>
      </w:pPr>
    </w:p>
    <w:p w14:paraId="67E167BC" w14:textId="1C135B97" w:rsidR="000D71F6" w:rsidRPr="00B106E2" w:rsidRDefault="00B106E2" w:rsidP="00B106E2">
      <w:pPr>
        <w:pStyle w:val="PargrafodaLista"/>
        <w:numPr>
          <w:ilvl w:val="0"/>
          <w:numId w:val="3"/>
        </w:numPr>
        <w:spacing w:after="0"/>
        <w:ind w:left="-426" w:hanging="283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</w:rPr>
        <w:t>Dados Estatísticos</w:t>
      </w:r>
    </w:p>
    <w:p w14:paraId="23DD1B26" w14:textId="47D4FA80" w:rsidR="000D71F6" w:rsidRDefault="000D71F6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97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212"/>
        <w:gridCol w:w="1274"/>
      </w:tblGrid>
      <w:tr w:rsidR="00A731FD" w:rsidRPr="00A731FD" w14:paraId="212F112F" w14:textId="77777777" w:rsidTr="00E92D36">
        <w:trPr>
          <w:trHeight w:val="379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6438E1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INTERNAÇÃO (LEITO/DIA)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B8CC0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397B1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0F57F474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5B2EE2D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Clínica Hematológica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D5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11C2" w14:textId="04FDD1C1" w:rsidR="00A731FD" w:rsidRPr="00A731FD" w:rsidRDefault="005C2696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A731FD" w:rsidRPr="00A731FD" w14:paraId="75CCB843" w14:textId="77777777" w:rsidTr="00E92D36">
        <w:trPr>
          <w:trHeight w:val="379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9C9BA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67330529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49C5DE6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ATENDIMENTO AMBULATORIAL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2A74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84B0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6036810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B59E9E3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3D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F53" w14:textId="7CF84794" w:rsidR="00A731FD" w:rsidRPr="00A731FD" w:rsidRDefault="005C2696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604</w:t>
            </w:r>
          </w:p>
        </w:tc>
      </w:tr>
      <w:tr w:rsidR="00A731FD" w:rsidRPr="00A731FD" w14:paraId="6DC7F9FD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60126F7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Não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C6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0782" w14:textId="2378A40F" w:rsidR="00A731FD" w:rsidRPr="00A731FD" w:rsidRDefault="005C2696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711</w:t>
            </w:r>
          </w:p>
        </w:tc>
      </w:tr>
      <w:tr w:rsidR="00A731FD" w:rsidRPr="00A731FD" w14:paraId="43AC2940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2BCE511A" w14:textId="77777777" w:rsidR="00A731FD" w:rsidRPr="00A731FD" w:rsidRDefault="00A731FD" w:rsidP="00A73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2565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4A18" w14:textId="27AEA558" w:rsidR="00A731FD" w:rsidRPr="00A731FD" w:rsidRDefault="005C2696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4A60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A731FD" w:rsidRPr="00A731FD" w14:paraId="19466F5A" w14:textId="77777777" w:rsidTr="00E92D36">
        <w:trPr>
          <w:trHeight w:val="398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4E5F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49CCA0EF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3E2A853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PROCEDIMENTOS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49D2B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4E317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17CAE7D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A46DEF8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Triagem Clínica de Doador Candidatos à Doação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A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46B9" w14:textId="2253A064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5625</w:t>
            </w:r>
          </w:p>
        </w:tc>
      </w:tr>
      <w:tr w:rsidR="00A731FD" w:rsidRPr="00A731FD" w14:paraId="4EE15183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E2E267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Coleta de Sangue Doadores Áptos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5CB4" w14:textId="4D96C24B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4357</w:t>
            </w:r>
          </w:p>
        </w:tc>
      </w:tr>
      <w:tr w:rsidR="00A731FD" w:rsidRPr="00A731FD" w14:paraId="0823412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3500ECA0" w14:textId="4FA8C9FC" w:rsidR="00A731FD" w:rsidRPr="00A731FD" w:rsidRDefault="00E92D36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Plaquetaférese</w:t>
            </w:r>
            <w:r w:rsidR="00A731FD"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 - Doador de Plaquetas por Aférese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E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B1E" w14:textId="7B8B1967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731FD" w:rsidRPr="00A731FD" w14:paraId="41CBDB7E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B884F09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Produção de Hemocomponentes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77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3D6" w14:textId="76A70CED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9904</w:t>
            </w:r>
          </w:p>
        </w:tc>
      </w:tr>
      <w:tr w:rsidR="00A731FD" w:rsidRPr="00A731FD" w14:paraId="07F2B505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4B0494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Procedimentos Especiais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D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991C" w14:textId="7D39B37B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2397</w:t>
            </w:r>
          </w:p>
        </w:tc>
      </w:tr>
      <w:tr w:rsidR="00A731FD" w:rsidRPr="00A731FD" w14:paraId="0FD296A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05173F3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Imunohematológicos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5ECC" w14:textId="0391F02A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8095</w:t>
            </w:r>
          </w:p>
        </w:tc>
      </w:tr>
      <w:tr w:rsidR="00A731FD" w:rsidRPr="00A731FD" w14:paraId="656B3B67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CEB00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Sorológicos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9AC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AA1F" w14:textId="058D7C56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3484</w:t>
            </w:r>
          </w:p>
        </w:tc>
      </w:tr>
      <w:tr w:rsidR="00A731FD" w:rsidRPr="00A731FD" w14:paraId="3C95FAE2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DD2DDF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Hematológicos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C9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01B4" w14:textId="1863059C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A731FD" w:rsidRPr="00A731FD" w14:paraId="00536994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60C67530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Ambulatório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F0D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ACAE" w14:textId="4BC887FF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455</w:t>
            </w:r>
          </w:p>
        </w:tc>
      </w:tr>
      <w:tr w:rsidR="00A731FD" w:rsidRPr="00A731FD" w14:paraId="045F1811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B06087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Metas de Produção AIH dos Hospitais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651" w14:textId="57C3F67F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B0A9" w14:textId="13D45808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731FD" w:rsidRPr="00A731FD" w14:paraId="12E4443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F2B016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Medicina Transfusional (Hospitalar)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428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FC8" w14:textId="72482D52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4143</w:t>
            </w:r>
          </w:p>
        </w:tc>
      </w:tr>
      <w:tr w:rsidR="00A731FD" w:rsidRPr="00A731FD" w14:paraId="4B58D71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A1A0D01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Sorologia de Possível Doador de Órgão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87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7BA3" w14:textId="47B5C322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</w:tbl>
    <w:tbl>
      <w:tblPr>
        <w:tblpPr w:leftFromText="141" w:rightFromText="141" w:vertAnchor="text" w:horzAnchor="page" w:tblpX="6536" w:tblpY="494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</w:tblGrid>
      <w:tr w:rsidR="00E92D36" w:rsidRPr="00E92D36" w14:paraId="5C23406A" w14:textId="77777777" w:rsidTr="00E92D36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66E4782D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ESPONTÂNEO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65E34D8E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7B7BBE87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F6AF7B3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D7C05" w14:textId="218C33A5" w:rsidR="00E92D36" w:rsidRPr="00E92D36" w:rsidRDefault="004A60E8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4357</w:t>
            </w:r>
          </w:p>
        </w:tc>
      </w:tr>
      <w:tr w:rsidR="00E92D36" w:rsidRPr="00E92D36" w14:paraId="09787AF2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4944C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espontâneos (voluntários + campanha)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FF9A1" w14:textId="1BD48274" w:rsidR="00E92D36" w:rsidRPr="00E92D36" w:rsidRDefault="004A60E8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2305</w:t>
            </w:r>
          </w:p>
        </w:tc>
      </w:tr>
      <w:tr w:rsidR="00E92D36" w:rsidRPr="00E92D36" w14:paraId="2A7E6B9A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E11474A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D69F" w14:textId="52E303E4" w:rsidR="00E92D36" w:rsidRPr="00E92D36" w:rsidRDefault="004A60E8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52,90%</w:t>
            </w:r>
          </w:p>
        </w:tc>
      </w:tr>
      <w:tr w:rsidR="00E92D36" w:rsidRPr="00E92D36" w14:paraId="56A3A59B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EF2C49E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BAC9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75,00%</w:t>
            </w:r>
          </w:p>
        </w:tc>
      </w:tr>
    </w:tbl>
    <w:p w14:paraId="51671E90" w14:textId="7C0C5EB7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504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1327"/>
      </w:tblGrid>
      <w:tr w:rsidR="00E92D36" w:rsidRPr="00E92D36" w14:paraId="5ED413CE" w14:textId="1C8D5047" w:rsidTr="00E92D36">
        <w:trPr>
          <w:trHeight w:val="44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279373F4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DE REPETIÇÃO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744D6C49" w14:textId="6B0B2214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2FD068BF" w14:textId="59402B1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908C09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49CD" w14:textId="4C533180" w:rsidR="00E92D36" w:rsidRPr="00E92D36" w:rsidRDefault="004A60E8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4357</w:t>
            </w:r>
          </w:p>
        </w:tc>
      </w:tr>
      <w:tr w:rsidR="00E92D36" w:rsidRPr="00E92D36" w14:paraId="1F8C0AFF" w14:textId="4B390567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94F3AB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de repetição (retorno)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28A4" w14:textId="50FAB6A6" w:rsidR="00E92D36" w:rsidRPr="00E92D36" w:rsidRDefault="004A60E8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1727</w:t>
            </w:r>
          </w:p>
        </w:tc>
      </w:tr>
      <w:tr w:rsidR="00E92D36" w:rsidRPr="00E92D36" w14:paraId="2B8D9018" w14:textId="0CD10E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A8E98ED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FB3" w14:textId="2B311AC4" w:rsidR="00E92D36" w:rsidRPr="00E92D36" w:rsidRDefault="004A60E8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39,64%</w:t>
            </w:r>
          </w:p>
        </w:tc>
      </w:tr>
      <w:tr w:rsidR="00E92D36" w:rsidRPr="00E92D36" w14:paraId="044D32D8" w14:textId="642875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0DDB3F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D36D" w14:textId="496E8CEB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sz w:val="22"/>
                <w:szCs w:val="22"/>
              </w:rPr>
              <w:t>60,00%</w:t>
            </w:r>
          </w:p>
        </w:tc>
      </w:tr>
    </w:tbl>
    <w:p w14:paraId="655964D2" w14:textId="317DC7F6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416CE74F" w14:textId="09F28B5B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38D8EABD" w14:textId="62DE91DF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0F8F00B1" w14:textId="7C1A3042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p w14:paraId="13BA4964" w14:textId="6C9E4D14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772"/>
        <w:gridCol w:w="1772"/>
        <w:gridCol w:w="1770"/>
      </w:tblGrid>
      <w:tr w:rsidR="007A59DE" w:rsidRPr="007A59DE" w14:paraId="5E18B61C" w14:textId="77777777" w:rsidTr="007A59DE">
        <w:trPr>
          <w:trHeight w:val="375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417FC79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Qualidade dos Hemocomponentes</w:t>
            </w:r>
          </w:p>
        </w:tc>
      </w:tr>
      <w:tr w:rsidR="007A59DE" w:rsidRPr="007A59DE" w14:paraId="57A5C025" w14:textId="77777777" w:rsidTr="007B35A5">
        <w:trPr>
          <w:trHeight w:val="315"/>
        </w:trPr>
        <w:tc>
          <w:tcPr>
            <w:tcW w:w="1872" w:type="pct"/>
            <w:shd w:val="clear" w:color="FFFFCC" w:fill="FFFFFF"/>
            <w:noWrap/>
            <w:vAlign w:val="center"/>
            <w:hideMark/>
          </w:tcPr>
          <w:p w14:paraId="750F2A3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1D4265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Novembro/2019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2D0FDF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Dezembro/2019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6AC362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Janeiro/2020</w:t>
            </w:r>
          </w:p>
        </w:tc>
      </w:tr>
      <w:tr w:rsidR="007A59DE" w:rsidRPr="007A59DE" w14:paraId="097BB27E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CC926B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Hemácias - CPDA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BDEAA6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83AD65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43D29D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1BE075DE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697B4FE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Hemoglobina (Hb)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AB46F3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71B49D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CED04D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D358877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D16887D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47ED7C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0129129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1FBAD2C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87C8202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69C136F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465F83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46F0646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0F49422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2A6217A7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2B94290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Hematócrito (Ht)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DF76C2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82%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47FDEAB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77%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323402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91%</w:t>
            </w:r>
          </w:p>
        </w:tc>
      </w:tr>
      <w:tr w:rsidR="007A59DE" w:rsidRPr="007A59DE" w14:paraId="2CF045CF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0322DB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010D3B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5096241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2AF24FE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412A5BD5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8B2D77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000ABB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54C8BA9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33AAF94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101%</w:t>
            </w:r>
          </w:p>
        </w:tc>
      </w:tr>
      <w:tr w:rsidR="007A59DE" w:rsidRPr="007A59DE" w14:paraId="1C537DA0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111CCF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Hemólise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2F0668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B9B657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38FBD0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43F3B9E8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A0732E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13972B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63F3587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0995694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1FF02378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782FC43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5B8717A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68A3E30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724A1AB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053C6FF7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5A8D7A9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00A52EC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5C00510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1332218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7268B269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7AA0143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6A35939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46C1ED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62E7D1C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3E66D043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3591598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424AC1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DEBE27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4D5B30A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30A670B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950606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Hemácias - SAGM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B8EFC8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77A87D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2BABB0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3AD31591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7C3EB62D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Hemoglobina (Hb)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0CDFE82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82%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04DA6B0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4A47AD6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7F4EED9B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EEF1F6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4694E0C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587FFFC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4183FB5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4561861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1FE56D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655514A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0C05E8C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59C067F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1EE7EE5C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961D08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Hematócrito (Ht)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4889E9B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91%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6DD8ECE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3605FDD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91%</w:t>
            </w:r>
          </w:p>
        </w:tc>
      </w:tr>
      <w:tr w:rsidR="007A59DE" w:rsidRPr="007A59DE" w14:paraId="55C916C3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2AFFD5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495C13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023904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5F62364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0FD64F0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E7B0FEF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21EF62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8D6F89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5A0B5D0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101%</w:t>
            </w:r>
          </w:p>
        </w:tc>
      </w:tr>
      <w:tr w:rsidR="007A59DE" w:rsidRPr="007A59DE" w14:paraId="4DCE0B41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415FAE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Hemólise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2A47D7E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21325F5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247F96E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630B582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7492963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698A23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8946F6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11827E3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7B58AC91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25B0188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6FAA379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023139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0CB448C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4F2BF249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3E1324F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4153CF7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474A44F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0743CD6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E70CB22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63FABCC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527F09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084668D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1031B81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BBC7AD9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282DC3B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EB9768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C05045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57845BA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71903B0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58C1894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Hemácias - Deleucotizado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3BB8C2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CFDAD6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AF3444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3C5D9698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5355B7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Hemoglobina (Hb)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2B0237C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0F2371F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5DD7D6F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FA9BBD1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6D67242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8E2CB5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F9F235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371C9C6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855D0EA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D971FF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9B0F9F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571CF3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4A277F9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069E637F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3F3C88C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Hematócrito (Ht)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1058507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271325E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24A26F8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405CB90F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55BA88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85BF42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6AB2DBE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6AAB154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C87EF27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03453F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3286B4B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4D016A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6E02627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54005A9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35EEA47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Hemólise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1F28B92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78540F6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4BDF63B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80%</w:t>
            </w:r>
          </w:p>
        </w:tc>
      </w:tr>
      <w:tr w:rsidR="007A59DE" w:rsidRPr="007A59DE" w14:paraId="42831707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2CA00BCD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2F1931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58A578A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5F11A21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281832E3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3A1751D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2BAC81D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3FD3CC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7510FF1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89%</w:t>
            </w:r>
          </w:p>
        </w:tc>
      </w:tr>
      <w:tr w:rsidR="007A59DE" w:rsidRPr="007A59DE" w14:paraId="5C86017C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364F43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12FA0CA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E0E0E0" w:fill="FFFFFF"/>
            <w:vAlign w:val="center"/>
            <w:hideMark/>
          </w:tcPr>
          <w:p w14:paraId="1DC4CD6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vAlign w:val="center"/>
            <w:hideMark/>
          </w:tcPr>
          <w:p w14:paraId="22095EC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7D21A359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BF3E24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763D0E7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1F60E66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63743BA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323CCCDE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E848F3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% alcance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0E75CFA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E0E0E0" w:fill="FFFFFF"/>
            <w:noWrap/>
            <w:vAlign w:val="center"/>
            <w:hideMark/>
          </w:tcPr>
          <w:p w14:paraId="58ACCBE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E0E0E0" w:fill="FFFFFF"/>
            <w:noWrap/>
            <w:vAlign w:val="center"/>
            <w:hideMark/>
          </w:tcPr>
          <w:p w14:paraId="781755A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7005EF90" w14:textId="77777777" w:rsidTr="007B35A5">
        <w:trPr>
          <w:trHeight w:val="300"/>
        </w:trPr>
        <w:tc>
          <w:tcPr>
            <w:tcW w:w="1872" w:type="pct"/>
            <w:shd w:val="clear" w:color="000000" w:fill="FFFFFF"/>
            <w:noWrap/>
            <w:vAlign w:val="center"/>
            <w:hideMark/>
          </w:tcPr>
          <w:p w14:paraId="618C304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000000" w:fill="FFFFFF"/>
            <w:noWrap/>
            <w:vAlign w:val="center"/>
            <w:hideMark/>
          </w:tcPr>
          <w:p w14:paraId="5A25B0A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000000" w:fill="FFFFFF"/>
            <w:noWrap/>
            <w:vAlign w:val="center"/>
            <w:hideMark/>
          </w:tcPr>
          <w:p w14:paraId="72F780E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14:paraId="1C186C7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59DE" w:rsidRPr="007A59DE" w14:paraId="42441B7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2EC45B7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Plaquetas (CP)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DF5399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Randômicas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3AF6ED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C3CC45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3EA85321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9DE550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Volume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170111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34C26E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B7E12E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5E1A1BE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5A89F4B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97D5D7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977109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7C46EF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4643E64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C06CFB6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C5B633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8FA169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D42528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1A6472B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4BA2AC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508648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E0513B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3D12AD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1686C349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A91815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B1BBC8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21D2DC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4734E1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7A24EA1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4AFE8A9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2173F6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0E86B5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F6B04C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5732EE12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58AF739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Plaquetas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DF35B4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C01755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EFEFCB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736BA1C2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57E41BB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507A93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1F2D71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C31F40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8D3AD3E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3297AE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95D9BD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730FE8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DA11C9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117AC7F7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1BAA072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4E2398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5C5539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E23E0F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15C6E55E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2E560CD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637AA9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09725F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1982B6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505F4C23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A5A08C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B0FE55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BDEA1D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6F3570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35AF5774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2F8C05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Leucócitos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BF6C8F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588174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0F1C21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103EA15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2BABCF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0F0B9B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E121EE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837D04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57845B50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DBF72C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4A2E14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7AA633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EAC6AA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6B45885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0BAFF35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816297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540A4A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BFA456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26AC07C6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658C381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F51878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5C91B7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F2F5A6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3AA9AE7C" w14:textId="77777777" w:rsidTr="007B35A5">
        <w:trPr>
          <w:trHeight w:val="315"/>
        </w:trPr>
        <w:tc>
          <w:tcPr>
            <w:tcW w:w="1872" w:type="pct"/>
            <w:shd w:val="clear" w:color="000000" w:fill="FFFFFF"/>
            <w:vAlign w:val="center"/>
            <w:hideMark/>
          </w:tcPr>
          <w:p w14:paraId="30B2EF0D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B89A16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A0305C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1007C3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6EFCE64D" w14:textId="77777777" w:rsidTr="007A59DE">
        <w:trPr>
          <w:trHeight w:val="185"/>
        </w:trPr>
        <w:tc>
          <w:tcPr>
            <w:tcW w:w="1872" w:type="pct"/>
            <w:shd w:val="clear" w:color="auto" w:fill="auto"/>
            <w:noWrap/>
            <w:vAlign w:val="center"/>
            <w:hideMark/>
          </w:tcPr>
          <w:p w14:paraId="1A978B9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000000" w:fill="FFFFFF"/>
            <w:noWrap/>
            <w:vAlign w:val="center"/>
            <w:hideMark/>
          </w:tcPr>
          <w:p w14:paraId="42D1D5D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000000" w:fill="FFFFFF"/>
            <w:noWrap/>
            <w:vAlign w:val="center"/>
            <w:hideMark/>
          </w:tcPr>
          <w:p w14:paraId="0705CB1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14:paraId="044BE78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59DE" w:rsidRPr="007A59DE" w14:paraId="152410B8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71BF8C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Plaquetas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723DE3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 Dupla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610711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 Dupla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FCF776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 Dupla</w:t>
            </w:r>
          </w:p>
        </w:tc>
      </w:tr>
      <w:tr w:rsidR="007A59DE" w:rsidRPr="007A59DE" w14:paraId="502FDC60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3A2311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0414B4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3F2483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0C9939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40AFBF34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726248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D53D8D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4B341E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BF3BD3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19A3FACA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146F2E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9E1469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25CB01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8DC61E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3DFD16D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2D8C92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Swirling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1A90E9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DA0BC2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A5DDD3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2A23830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1614FD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D40542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7EA2C3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DAF538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1069B0A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F66BDD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38CFB0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28812C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945ACE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62B4A661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576C44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Plaquetas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8546BA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86%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9B29E5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86%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470493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88%</w:t>
            </w:r>
          </w:p>
        </w:tc>
      </w:tr>
      <w:tr w:rsidR="007A59DE" w:rsidRPr="007A59DE" w14:paraId="5D92C42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75FBF5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F3B455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FE0F0C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382D78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54F96DC5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627B3CB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CD6308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011377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F888F9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98%</w:t>
            </w:r>
          </w:p>
        </w:tc>
      </w:tr>
      <w:tr w:rsidR="007A59DE" w:rsidRPr="007A59DE" w14:paraId="1AC7315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FF4F73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Ph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3BC818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1C1C06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100123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88%</w:t>
            </w:r>
          </w:p>
        </w:tc>
      </w:tr>
      <w:tr w:rsidR="007A59DE" w:rsidRPr="007A59DE" w14:paraId="1228C8D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66BD291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1DDC6E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423345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59C244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4605E0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1AE4636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5C8587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1F7893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05768E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98%</w:t>
            </w:r>
          </w:p>
        </w:tc>
      </w:tr>
      <w:tr w:rsidR="007A59DE" w:rsidRPr="007A59DE" w14:paraId="677D182A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000429E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Leucócitos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AC86A5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5A398B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027874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A59DE" w:rsidRPr="007A59DE" w14:paraId="5D70206A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514E2A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D47902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D73366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7FB441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DF13D11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198583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C7D7B1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4E903C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A42562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103F29C5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AC06F8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384147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D11111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2C9514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00BE6BCF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6232276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91EAD8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8F2F6D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BF4932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49B62D7F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43A847F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3F9BAA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E79843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6D1625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6F3DC626" w14:textId="77777777" w:rsidTr="007B35A5">
        <w:trPr>
          <w:trHeight w:val="105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6CFC3A1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234CDC0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56A276A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31ADAFC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59DE" w:rsidRPr="007A59DE" w14:paraId="7E5B54E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FE7A3F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Crioprecipitado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48A978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3E494A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327866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5C9C4B0D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0D468E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FC910B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F92985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5EC12D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1A82A82E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2F8165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27E525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32A815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0B0D25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4F4F5F6E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17AAC4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A2EF9C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731971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47ECB7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3B0B119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30CCD56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Fibrinogênio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D2E35E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0D7D58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328B09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D4FB40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2AF3A1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754ECA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006DFF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2CBBE4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553ADA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5BA9BF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2FECD7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41C390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9C568D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3071FC57" w14:textId="77777777" w:rsidTr="007B35A5">
        <w:trPr>
          <w:trHeight w:val="12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563A170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0D91E08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305E657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3068683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59DE" w:rsidRPr="007A59DE" w14:paraId="6A0DEA76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FEA559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Plasma Fresco Congelado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BE286B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C56831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DF062D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63F1DF5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2E8AED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387951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36F754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5F35AD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6A638446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111437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E566E5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4D4FE3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A2862D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23134EF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06D672E9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C03035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AA3673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9BB575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6AC5C3E7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6C9655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Ttpa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740E3D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F717BE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FAB541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86%</w:t>
            </w:r>
          </w:p>
        </w:tc>
      </w:tr>
      <w:tr w:rsidR="007A59DE" w:rsidRPr="007A59DE" w14:paraId="57C8B635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FF9751F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00EF80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94D451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460271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76BB27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A02FE1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FD9EB2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6201A1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89641E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96%</w:t>
            </w:r>
          </w:p>
        </w:tc>
      </w:tr>
      <w:tr w:rsidR="007A59DE" w:rsidRPr="007A59DE" w14:paraId="6D74CAA9" w14:textId="77777777" w:rsidTr="007B35A5">
        <w:trPr>
          <w:trHeight w:val="12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29AAF7E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1EF5C70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14:paraId="55E1AE36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4DE536D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59DE" w:rsidRPr="007A59DE" w14:paraId="494272BE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48FB45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Plasma Células Residuais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805A29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B3BCE9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071CFE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A59DE" w:rsidRPr="007A59DE" w14:paraId="0C910FE6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538ACF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Leucócitos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A50D76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A634E9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ECA28E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012F6FCE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41BB17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572E91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464AAD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4FAB64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45F9BE6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3E0D32F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3125F0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2D49AA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13DA13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49718FEF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62EC67E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Hemácias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25AB5E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D002B9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A960CB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0A9B5F8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4AB8F0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49BCDA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82D30A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8B1086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AE87FF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05ACCCA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1332FB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3BADA5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25751C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4C3AFCB7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482875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Plaquetas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E8FEA0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212EAD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AC6EB3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554F373A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0DFDE0D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FA80C5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CEF780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9DD2E8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6D85AAF1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B0696C4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6D2D03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08AC73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7095EC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0AE27DF3" w14:textId="77777777" w:rsidTr="007B35A5">
        <w:trPr>
          <w:trHeight w:val="180"/>
        </w:trPr>
        <w:tc>
          <w:tcPr>
            <w:tcW w:w="1872" w:type="pct"/>
            <w:shd w:val="clear" w:color="auto" w:fill="auto"/>
            <w:noWrap/>
            <w:vAlign w:val="center"/>
            <w:hideMark/>
          </w:tcPr>
          <w:p w14:paraId="3BFBE32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14:paraId="49451AF7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14:paraId="7B28557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55647B7E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59DE" w:rsidRPr="007A59DE" w14:paraId="0209624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E06795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Plaquetas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969E2E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 Simples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E33CCF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 Simples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44B911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 Simples</w:t>
            </w:r>
          </w:p>
        </w:tc>
      </w:tr>
      <w:tr w:rsidR="007A59DE" w:rsidRPr="007A59DE" w14:paraId="4F82FF28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D0C894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4FC0F5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4E5483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B0FFDA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6A11854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6F83754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137E7A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8BF0C6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44B5BE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206AF47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3D3214BC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5524F6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1BC295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2A8A8DB4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14CD089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231E51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Swirling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F2F0F2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B653CE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5DE862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2B304F0B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8CE7553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377B20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1F60F0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7AAB6B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1653D62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7551430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5F46250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B6C47B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40726B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1EB64415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3F0989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Plaquetas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01AB75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BF86BD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44D25F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0F255345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15E9AD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5661ED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9B8F81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8116A3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16996DDD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5F83EE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F911C2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CF1B28D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1F5B8F6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40C63A2C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7186C0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Ph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EF56A51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7FC5F1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7D9FCD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69A7D1F8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0FB270F2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BA3A7E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06D981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770B39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0D81B2E7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662F16EB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78F30E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B54E21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52727F1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3AEAD66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43B907D5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Leucócitos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C6E4DE6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EAF2A07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0EC0E3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A59DE" w:rsidRPr="007A59DE" w14:paraId="2B5863A7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5E303FF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7C133EB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095B18E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06D81989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7A59DE" w:rsidRPr="007A59DE" w14:paraId="22543419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78F3D10F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CA8330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1BBA295A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4FD10FB3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7A59DE" w:rsidRPr="007A59DE" w14:paraId="4F630E44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135F7668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504E26A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612DE1AE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3837CA92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7A59DE" w:rsidRPr="007A59DE" w14:paraId="415BF68D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26272EA1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4834ADD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27FE7C75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68F95C6F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A59DE" w:rsidRPr="007A59DE" w14:paraId="233A1264" w14:textId="77777777" w:rsidTr="007B35A5">
        <w:trPr>
          <w:trHeight w:val="315"/>
        </w:trPr>
        <w:tc>
          <w:tcPr>
            <w:tcW w:w="1872" w:type="pct"/>
            <w:shd w:val="clear" w:color="FFFFCC" w:fill="FFFFFF"/>
            <w:vAlign w:val="center"/>
            <w:hideMark/>
          </w:tcPr>
          <w:p w14:paraId="000E4C1A" w14:textId="77777777" w:rsidR="007A59DE" w:rsidRPr="007A59DE" w:rsidRDefault="007A59DE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F8A42DC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pct"/>
            <w:shd w:val="clear" w:color="FFFFCC" w:fill="FFFFFF"/>
            <w:noWrap/>
            <w:vAlign w:val="center"/>
            <w:hideMark/>
          </w:tcPr>
          <w:p w14:paraId="3633BB5B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2" w:type="pct"/>
            <w:shd w:val="clear" w:color="FFFFCC" w:fill="FFFFFF"/>
            <w:noWrap/>
            <w:vAlign w:val="center"/>
            <w:hideMark/>
          </w:tcPr>
          <w:p w14:paraId="79A75378" w14:textId="77777777" w:rsidR="007A59DE" w:rsidRPr="007A59DE" w:rsidRDefault="007A59DE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68EA750F" w14:textId="0599B438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p w14:paraId="74A36DCE" w14:textId="3CB87125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p w14:paraId="0AD97548" w14:textId="537500A7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p w14:paraId="0D1732CB" w14:textId="3EBA4682" w:rsidR="007A59DE" w:rsidRPr="007A59DE" w:rsidRDefault="007A59DE" w:rsidP="007A59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59DE">
        <w:rPr>
          <w:rFonts w:ascii="Arial" w:hAnsi="Arial" w:cs="Arial"/>
          <w:b/>
          <w:bCs/>
          <w:sz w:val="20"/>
          <w:szCs w:val="20"/>
        </w:rPr>
        <w:t>Percentual de Cumprimento de Visitas Técnicas e Administrativas nas Unidades Assistidas pelo Hemocentro Coordenador</w:t>
      </w:r>
    </w:p>
    <w:p w14:paraId="2D02D77D" w14:textId="77777777" w:rsidR="007A59DE" w:rsidRPr="007A59DE" w:rsidRDefault="007A59DE" w:rsidP="007A59DE">
      <w:pPr>
        <w:spacing w:before="100" w:beforeAutospacing="1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7A59DE">
        <w:rPr>
          <w:rFonts w:ascii="Arial" w:eastAsia="Times New Roman" w:hAnsi="Arial" w:cs="Arial"/>
          <w:color w:val="000000"/>
          <w:sz w:val="20"/>
          <w:szCs w:val="20"/>
        </w:rPr>
        <w:t>Cálculo = (Nº de visitas realizadas/Nº de unidades assistidas pelo Hemocentro Coordenador) x 100</w:t>
      </w:r>
    </w:p>
    <w:p w14:paraId="61119460" w14:textId="77777777" w:rsidR="007A59DE" w:rsidRPr="007A59DE" w:rsidRDefault="007A59DE" w:rsidP="007A59DE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14:paraId="7A760907" w14:textId="77777777" w:rsidR="007A59DE" w:rsidRPr="007A59DE" w:rsidRDefault="007A59DE" w:rsidP="007A59DE">
      <w:pPr>
        <w:pStyle w:val="Standard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A59DE">
        <w:rPr>
          <w:rFonts w:ascii="Arial" w:hAnsi="Arial" w:cs="Arial"/>
          <w:color w:val="000000"/>
          <w:sz w:val="20"/>
          <w:szCs w:val="20"/>
        </w:rPr>
        <w:t>Visitas realizadas:</w:t>
      </w:r>
    </w:p>
    <w:p w14:paraId="1D454FCD" w14:textId="77777777" w:rsidR="007A59DE" w:rsidRPr="007A59DE" w:rsidRDefault="007A59DE" w:rsidP="007A59DE">
      <w:pPr>
        <w:pStyle w:val="Standard"/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07132180" w14:textId="77777777" w:rsidR="007A59DE" w:rsidRPr="007A59DE" w:rsidRDefault="007A59DE" w:rsidP="007A59D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59DE">
        <w:rPr>
          <w:rFonts w:ascii="Arial" w:hAnsi="Arial" w:cs="Arial"/>
          <w:b/>
          <w:bCs/>
          <w:color w:val="000000"/>
          <w:sz w:val="20"/>
          <w:szCs w:val="20"/>
        </w:rPr>
        <w:t>06 de Janeiro/2020 - Hospital Estadual Geral de Goiânia  Drº. Alberto Rassi - HGG</w:t>
      </w:r>
    </w:p>
    <w:p w14:paraId="03F8DD8E" w14:textId="1F5EDB7E" w:rsidR="007A59DE" w:rsidRPr="007A59DE" w:rsidRDefault="007A59DE" w:rsidP="007A59D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7A59DE">
        <w:rPr>
          <w:rFonts w:ascii="Arial" w:hAnsi="Arial" w:cs="Arial"/>
          <w:b/>
          <w:bCs/>
          <w:color w:val="000000"/>
          <w:sz w:val="20"/>
          <w:szCs w:val="20"/>
        </w:rPr>
        <w:t>27 de Janeiro/2020 - Cais Campinas</w:t>
      </w:r>
    </w:p>
    <w:p w14:paraId="151730FD" w14:textId="35BF26F0" w:rsid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45948A" w14:textId="3138A08D" w:rsid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64740362" w14:textId="77777777" w:rsid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0D38E655" w14:textId="77777777" w:rsidR="007A59DE" w:rsidRPr="007A59DE" w:rsidRDefault="007A59DE" w:rsidP="007A59DE">
      <w:pPr>
        <w:spacing w:after="16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bookmarkStart w:id="0" w:name="_Toc32828917"/>
      <w:r w:rsidRPr="007A59DE">
        <w:rPr>
          <w:rFonts w:ascii="Arial" w:hAnsi="Arial" w:cs="Arial"/>
          <w:b/>
          <w:sz w:val="20"/>
          <w:szCs w:val="20"/>
        </w:rPr>
        <w:t>Percentual de Pedido de Hemocomponentes X Atendimento</w:t>
      </w:r>
      <w:bookmarkEnd w:id="0"/>
    </w:p>
    <w:p w14:paraId="5AE90DCA" w14:textId="77777777" w:rsidR="007A59DE" w:rsidRPr="007A59DE" w:rsidRDefault="007A59DE" w:rsidP="007A5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Cálculo = (Nº de atendimentos /Nº de pedidos de hemocomponentes) x 100</w:t>
      </w:r>
    </w:p>
    <w:p w14:paraId="39C2E017" w14:textId="77777777" w:rsidR="007A59DE" w:rsidRPr="007A59DE" w:rsidRDefault="007A59DE" w:rsidP="007A59DE">
      <w:pPr>
        <w:rPr>
          <w:sz w:val="20"/>
          <w:szCs w:val="20"/>
        </w:rPr>
      </w:pPr>
    </w:p>
    <w:p w14:paraId="041BA6CE" w14:textId="77777777" w:rsidR="007A59DE" w:rsidRPr="007A59DE" w:rsidRDefault="007A59DE" w:rsidP="007A59DE">
      <w:pPr>
        <w:pStyle w:val="Pargrafoda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" w:name="__RefHeading__67631_48700011"/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Total Solicitados: 2.946</w:t>
      </w:r>
      <w:bookmarkEnd w:id="1"/>
    </w:p>
    <w:p w14:paraId="33DAD526" w14:textId="77777777" w:rsidR="007A59DE" w:rsidRPr="007A59DE" w:rsidRDefault="007A59DE" w:rsidP="007A59DE">
      <w:pPr>
        <w:pStyle w:val="Pargrafoda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2" w:name="__RefHeading__67633_48700011"/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Total Atendidos: 2.447</w:t>
      </w:r>
      <w:bookmarkEnd w:id="2"/>
    </w:p>
    <w:p w14:paraId="6D2FE200" w14:textId="77777777" w:rsidR="007A59DE" w:rsidRPr="007A59DE" w:rsidRDefault="007A59DE" w:rsidP="007A59DE">
      <w:pPr>
        <w:pStyle w:val="Pargrafoda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3" w:name="__RefHeading__67635_48700011"/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Percentual de Pedidos Atendidos: 83.06 %</w:t>
      </w:r>
      <w:bookmarkEnd w:id="3"/>
    </w:p>
    <w:p w14:paraId="60FE19FA" w14:textId="77777777" w:rsidR="007A59DE" w:rsidRPr="007A59DE" w:rsidRDefault="007A59DE" w:rsidP="007A59DE">
      <w:pPr>
        <w:rPr>
          <w:sz w:val="20"/>
          <w:szCs w:val="20"/>
          <w:shd w:val="clear" w:color="auto" w:fill="FFFFFF"/>
        </w:rPr>
      </w:pPr>
    </w:p>
    <w:p w14:paraId="0F376EF4" w14:textId="77777777" w:rsidR="007A59DE" w:rsidRPr="007A59DE" w:rsidRDefault="007A59DE" w:rsidP="007A59DE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realizar o atendimento de 16,94% dos hemocomponentes não disponibilizados pela produção do Hemocentro, foi realizado o empréstimo junto a Banco de Sangue parceiros. Tal medida deve-se ao fato da queda do número de doadores no referido mês, e a manutenção de grande demanda por parte dos serviços, a maior deficiência foi com relação ao estoque de concentrado de hemácias.</w:t>
      </w:r>
    </w:p>
    <w:p w14:paraId="106852B0" w14:textId="77777777" w:rsidR="007A59DE" w:rsidRP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0EDE89A5" w14:textId="0A533B6A" w:rsidR="004A60E8" w:rsidRDefault="004A60E8" w:rsidP="000D71F6">
      <w:pPr>
        <w:jc w:val="center"/>
        <w:rPr>
          <w:rFonts w:ascii="Arial Narrow" w:hAnsi="Arial Narrow"/>
          <w:b/>
          <w:bCs/>
        </w:rPr>
      </w:pPr>
    </w:p>
    <w:p w14:paraId="651192D6" w14:textId="77777777" w:rsidR="004A60E8" w:rsidRDefault="004A60E8" w:rsidP="000D71F6">
      <w:pPr>
        <w:jc w:val="center"/>
        <w:rPr>
          <w:rFonts w:ascii="Arial Narrow" w:hAnsi="Arial Narrow"/>
          <w:b/>
          <w:bCs/>
        </w:rPr>
      </w:pPr>
    </w:p>
    <w:p w14:paraId="39EC0BEE" w14:textId="31C522C3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206E0D8C" w14:textId="72D357FF" w:rsidR="00FE6466" w:rsidRDefault="00FE6466" w:rsidP="000D71F6">
      <w:pPr>
        <w:jc w:val="center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6913977" wp14:editId="5AA86D28">
                <wp:simplePos x="0" y="0"/>
                <wp:positionH relativeFrom="column">
                  <wp:posOffset>-261620</wp:posOffset>
                </wp:positionH>
                <wp:positionV relativeFrom="paragraph">
                  <wp:posOffset>306942</wp:posOffset>
                </wp:positionV>
                <wp:extent cx="6177280" cy="1680210"/>
                <wp:effectExtent l="0" t="0" r="13970" b="1524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C98F" w14:textId="77777777" w:rsidR="00475556" w:rsidRDefault="00475556" w:rsidP="00B106E2">
                            <w:pPr>
                              <w:jc w:val="center"/>
                            </w:pPr>
                          </w:p>
                          <w:p w14:paraId="0F57709E" w14:textId="77777777" w:rsidR="00475556" w:rsidRPr="00475556" w:rsidRDefault="00475556" w:rsidP="00B106E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D1B7B99" w14:textId="6295291F" w:rsidR="00B106E2" w:rsidRDefault="00B106E2" w:rsidP="00B106E2">
                            <w:pPr>
                              <w:jc w:val="center"/>
                            </w:pPr>
                            <w:r>
                              <w:t>Dr. Valterli Leite Guedes</w:t>
                            </w:r>
                          </w:p>
                          <w:p w14:paraId="2B81DC5E" w14:textId="7C4CE8C9" w:rsidR="00B106E2" w:rsidRDefault="00B106E2" w:rsidP="00B106E2">
                            <w:pPr>
                              <w:jc w:val="center"/>
                            </w:pPr>
                            <w:r>
                              <w:t>Presidente do Conselho de Administração do Idtech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39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6pt;margin-top:24.15pt;width:486.4pt;height:132.3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" strokecolor="#d5dce4 [671]">
                <v:textbox>
                  <w:txbxContent>
                    <w:p w14:paraId="1164C98F" w14:textId="77777777" w:rsidR="00475556" w:rsidRDefault="00475556" w:rsidP="00B106E2">
                      <w:pPr>
                        <w:jc w:val="center"/>
                      </w:pPr>
                    </w:p>
                    <w:p w14:paraId="0F57709E" w14:textId="77777777" w:rsidR="00475556" w:rsidRPr="00475556" w:rsidRDefault="00475556" w:rsidP="00B106E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4D1B7B99" w14:textId="6295291F" w:rsidR="00B106E2" w:rsidRDefault="00B106E2" w:rsidP="00B106E2">
                      <w:pPr>
                        <w:jc w:val="center"/>
                      </w:pPr>
                      <w:r>
                        <w:t>Dr. Valterli Leite Guedes</w:t>
                      </w:r>
                    </w:p>
                    <w:p w14:paraId="2B81DC5E" w14:textId="7C4CE8C9" w:rsidR="00B106E2" w:rsidRDefault="00B106E2" w:rsidP="00B106E2">
                      <w:pPr>
                        <w:jc w:val="center"/>
                      </w:pPr>
                      <w:r>
                        <w:t>Presidente do Conselho de Administração do Idtech</w:t>
                      </w:r>
                    </w:p>
                  </w:txbxContent>
                </v:textbox>
              </v:shape>
            </w:pict>
          </mc:Fallback>
        </mc:AlternateContent>
      </w:r>
    </w:p>
    <w:p w14:paraId="6113C9ED" w14:textId="29B60D82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78ABB2BF" w14:textId="689DB07F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4DAFB8EE" w14:textId="467D91E5" w:rsidR="00EE5961" w:rsidRDefault="00EE5961" w:rsidP="000D71F6">
      <w:pPr>
        <w:jc w:val="center"/>
        <w:rPr>
          <w:rFonts w:ascii="Arial Narrow" w:hAnsi="Arial Narrow"/>
          <w:b/>
          <w:bCs/>
        </w:rPr>
      </w:pPr>
    </w:p>
    <w:p w14:paraId="581C1996" w14:textId="4106410D" w:rsidR="000D71F6" w:rsidRPr="000D71F6" w:rsidRDefault="000D71F6" w:rsidP="000D71F6">
      <w:pPr>
        <w:jc w:val="center"/>
        <w:rPr>
          <w:rFonts w:ascii="Arial Narrow" w:hAnsi="Arial Narrow"/>
          <w:b/>
          <w:bCs/>
        </w:rPr>
      </w:pPr>
    </w:p>
    <w:sectPr w:rsidR="000D71F6" w:rsidRPr="000D71F6" w:rsidSect="002577F4">
      <w:headerReference w:type="default" r:id="rId7"/>
      <w:pgSz w:w="11906" w:h="16838"/>
      <w:pgMar w:top="2312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F9B4" w14:textId="77777777" w:rsidR="001F1306" w:rsidRDefault="001F1306" w:rsidP="002577F4">
      <w:pPr>
        <w:spacing w:after="0" w:line="240" w:lineRule="auto"/>
      </w:pPr>
      <w:r>
        <w:separator/>
      </w:r>
    </w:p>
  </w:endnote>
  <w:endnote w:type="continuationSeparator" w:id="0">
    <w:p w14:paraId="2D6356AF" w14:textId="77777777" w:rsidR="001F1306" w:rsidRDefault="001F1306" w:rsidP="0025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DC10F" w14:textId="77777777" w:rsidR="001F1306" w:rsidRDefault="001F1306" w:rsidP="002577F4">
      <w:pPr>
        <w:spacing w:after="0" w:line="240" w:lineRule="auto"/>
      </w:pPr>
      <w:r>
        <w:separator/>
      </w:r>
    </w:p>
  </w:footnote>
  <w:footnote w:type="continuationSeparator" w:id="0">
    <w:p w14:paraId="2D9CAED9" w14:textId="77777777" w:rsidR="001F1306" w:rsidRDefault="001F1306" w:rsidP="0025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EDBF7AFF6A349C59593650897038F5E"/>
      </w:placeholder>
      <w:temporary/>
      <w:showingPlcHdr/>
      <w15:appearance w15:val="hidden"/>
    </w:sdtPr>
    <w:sdtEndPr/>
    <w:sdtContent>
      <w:p w14:paraId="2091170C" w14:textId="77777777" w:rsidR="002577F4" w:rsidRDefault="002577F4">
        <w:pPr>
          <w:pStyle w:val="Cabealho"/>
        </w:pPr>
        <w:r>
          <w:t>[Digite aqui]</w:t>
        </w:r>
      </w:p>
    </w:sdtContent>
  </w:sdt>
  <w:p w14:paraId="125E0993" w14:textId="44C406CF" w:rsidR="002577F4" w:rsidRDefault="002577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607B8" wp14:editId="6811EA47">
          <wp:simplePos x="0" y="0"/>
          <wp:positionH relativeFrom="column">
            <wp:posOffset>-398648</wp:posOffset>
          </wp:positionH>
          <wp:positionV relativeFrom="paragraph">
            <wp:posOffset>-396480</wp:posOffset>
          </wp:positionV>
          <wp:extent cx="5589917" cy="105560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opo_relatório_gerencia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26" cy="1063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D3D"/>
    <w:multiLevelType w:val="hybridMultilevel"/>
    <w:tmpl w:val="488EC960"/>
    <w:lvl w:ilvl="0" w:tplc="C3EE1CF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2516695"/>
    <w:multiLevelType w:val="multilevel"/>
    <w:tmpl w:val="47A021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8702B8"/>
    <w:multiLevelType w:val="hybridMultilevel"/>
    <w:tmpl w:val="3F88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64F"/>
    <w:multiLevelType w:val="hybridMultilevel"/>
    <w:tmpl w:val="007E2C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0998"/>
    <w:multiLevelType w:val="hybridMultilevel"/>
    <w:tmpl w:val="9AA09852"/>
    <w:lvl w:ilvl="0" w:tplc="04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59FA01FD"/>
    <w:multiLevelType w:val="hybridMultilevel"/>
    <w:tmpl w:val="C7546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03"/>
    <w:rsid w:val="000A27FE"/>
    <w:rsid w:val="000D6B81"/>
    <w:rsid w:val="000D71F6"/>
    <w:rsid w:val="00107A50"/>
    <w:rsid w:val="00115BC8"/>
    <w:rsid w:val="00170ED2"/>
    <w:rsid w:val="001F1306"/>
    <w:rsid w:val="002006EA"/>
    <w:rsid w:val="00251042"/>
    <w:rsid w:val="002577F4"/>
    <w:rsid w:val="002D6195"/>
    <w:rsid w:val="00326D69"/>
    <w:rsid w:val="00371D71"/>
    <w:rsid w:val="003845EF"/>
    <w:rsid w:val="003F0203"/>
    <w:rsid w:val="00400E43"/>
    <w:rsid w:val="0041697C"/>
    <w:rsid w:val="004415BA"/>
    <w:rsid w:val="00475556"/>
    <w:rsid w:val="00487D24"/>
    <w:rsid w:val="004A60E8"/>
    <w:rsid w:val="004B3FB9"/>
    <w:rsid w:val="00542C5D"/>
    <w:rsid w:val="0057545F"/>
    <w:rsid w:val="005C2696"/>
    <w:rsid w:val="005D77F3"/>
    <w:rsid w:val="005F529C"/>
    <w:rsid w:val="006476BB"/>
    <w:rsid w:val="006568F9"/>
    <w:rsid w:val="007A59DE"/>
    <w:rsid w:val="007C1BF4"/>
    <w:rsid w:val="008033BE"/>
    <w:rsid w:val="008663B9"/>
    <w:rsid w:val="008B6FD0"/>
    <w:rsid w:val="008E3C19"/>
    <w:rsid w:val="00964469"/>
    <w:rsid w:val="00972FBB"/>
    <w:rsid w:val="00985F12"/>
    <w:rsid w:val="009A1F6E"/>
    <w:rsid w:val="00A018B1"/>
    <w:rsid w:val="00A25429"/>
    <w:rsid w:val="00A731FD"/>
    <w:rsid w:val="00A84AD0"/>
    <w:rsid w:val="00AA335C"/>
    <w:rsid w:val="00AB662F"/>
    <w:rsid w:val="00B106E2"/>
    <w:rsid w:val="00B335A4"/>
    <w:rsid w:val="00C50387"/>
    <w:rsid w:val="00C67F63"/>
    <w:rsid w:val="00DB5ADF"/>
    <w:rsid w:val="00E17E3B"/>
    <w:rsid w:val="00E43B80"/>
    <w:rsid w:val="00E92D36"/>
    <w:rsid w:val="00EC165E"/>
    <w:rsid w:val="00EE5961"/>
    <w:rsid w:val="00F34978"/>
    <w:rsid w:val="00FB701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7A276"/>
  <w15:chartTrackingRefBased/>
  <w15:docId w15:val="{C2F51BC7-ACBD-4346-9973-AB6B579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03"/>
    <w:pPr>
      <w:spacing w:after="200" w:line="288" w:lineRule="auto"/>
    </w:pPr>
    <w:rPr>
      <w:rFonts w:eastAsiaTheme="minorEastAsia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B662F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B662F"/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B106E2"/>
    <w:pPr>
      <w:ind w:left="720"/>
      <w:contextualSpacing/>
    </w:pPr>
  </w:style>
  <w:style w:type="paragraph" w:customStyle="1" w:styleId="Contedodatabela">
    <w:name w:val="Conteúdo da tabela"/>
    <w:basedOn w:val="Normal"/>
    <w:rsid w:val="00251042"/>
    <w:pPr>
      <w:suppressLineNumbers/>
      <w:suppressAutoHyphens/>
      <w:spacing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7F4"/>
    <w:rPr>
      <w:rFonts w:eastAsiaTheme="minorEastAsia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7F4"/>
    <w:rPr>
      <w:rFonts w:eastAsiaTheme="minorEastAsia"/>
      <w:sz w:val="21"/>
      <w:szCs w:val="21"/>
      <w:lang w:eastAsia="pt-BR"/>
    </w:rPr>
  </w:style>
  <w:style w:type="paragraph" w:customStyle="1" w:styleId="Standard">
    <w:name w:val="Standard"/>
    <w:rsid w:val="007A59D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DBF7AFF6A349C59593650897038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5B09E-C4C8-449C-B72A-434BD7F576F9}"/>
      </w:docPartPr>
      <w:docPartBody>
        <w:p w:rsidR="00F13F0E" w:rsidRDefault="0030349E" w:rsidP="0030349E">
          <w:pPr>
            <w:pStyle w:val="AEDBF7AFF6A349C59593650897038F5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9E"/>
    <w:rsid w:val="0030349E"/>
    <w:rsid w:val="005A3040"/>
    <w:rsid w:val="00F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DBF7AFF6A349C59593650897038F5E">
    <w:name w:val="AEDBF7AFF6A349C59593650897038F5E"/>
    <w:rsid w:val="00303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Tatiane</cp:lastModifiedBy>
  <cp:revision>9</cp:revision>
  <dcterms:created xsi:type="dcterms:W3CDTF">2020-11-17T11:35:00Z</dcterms:created>
  <dcterms:modified xsi:type="dcterms:W3CDTF">2020-11-30T13:08:00Z</dcterms:modified>
</cp:coreProperties>
</file>